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7" w:rsidRDefault="00231817" w:rsidP="00A95E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Cs w:val="24"/>
        </w:rPr>
        <w:drawing>
          <wp:inline distT="0" distB="0" distL="0" distR="0">
            <wp:extent cx="5940425" cy="1844143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>Объявления</w:t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 xml:space="preserve"> о проведении закупа способом запроса ценовых предложений</w:t>
      </w:r>
    </w:p>
    <w:p w:rsidR="00A95EF3" w:rsidRP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</w:p>
    <w:p w:rsidR="00802FAA" w:rsidRDefault="00B4704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г.Алматы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797D">
        <w:rPr>
          <w:rFonts w:ascii="Times New Roman" w:hAnsi="Times New Roman" w:cs="Times New Roman"/>
        </w:rPr>
        <w:t>«25</w:t>
      </w:r>
      <w:r w:rsidR="00A95EF3">
        <w:rPr>
          <w:rFonts w:ascii="Times New Roman" w:hAnsi="Times New Roman" w:cs="Times New Roman"/>
        </w:rPr>
        <w:t>» января</w:t>
      </w:r>
      <w:r>
        <w:rPr>
          <w:rFonts w:ascii="Times New Roman" w:hAnsi="Times New Roman" w:cs="Times New Roman"/>
        </w:rPr>
        <w:t xml:space="preserve"> 2017г.</w:t>
      </w:r>
    </w:p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3F03F5" w:rsidRDefault="00A95EF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З</w:t>
      </w:r>
      <w:r w:rsidRPr="00A95EF3">
        <w:rPr>
          <w:rFonts w:ascii="Times New Roman" w:hAnsi="Times New Roman" w:cs="Times New Roman"/>
          <w:b/>
        </w:rPr>
        <w:t xml:space="preserve">аказчика: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ГКП на ПХВ </w:t>
      </w:r>
      <w:r>
        <w:rPr>
          <w:rFonts w:ascii="Times New Roman" w:hAnsi="Times New Roman" w:cs="Times New Roman"/>
        </w:rPr>
        <w:t>«Городской кардиологический центр» УЗ г.Алматы</w:t>
      </w:r>
      <w:r>
        <w:rPr>
          <w:rFonts w:ascii="Times New Roman" w:hAnsi="Times New Roman" w:cs="Times New Roman"/>
        </w:rPr>
        <w:br/>
      </w:r>
      <w:r w:rsidRPr="00A95EF3">
        <w:rPr>
          <w:rFonts w:ascii="Times New Roman" w:hAnsi="Times New Roman" w:cs="Times New Roman"/>
          <w:b/>
        </w:rPr>
        <w:t>Адрес Заказчика:</w:t>
      </w:r>
      <w:r>
        <w:rPr>
          <w:rFonts w:ascii="Times New Roman" w:hAnsi="Times New Roman" w:cs="Times New Roman"/>
        </w:rPr>
        <w:t xml:space="preserve"> г.Алматы, ул. Толе би, 93</w:t>
      </w:r>
    </w:p>
    <w:p w:rsidR="00CB1914" w:rsidRDefault="00CB1914" w:rsidP="00A95EF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68"/>
        <w:gridCol w:w="2108"/>
        <w:gridCol w:w="6"/>
        <w:gridCol w:w="2989"/>
        <w:gridCol w:w="7"/>
        <w:gridCol w:w="972"/>
        <w:gridCol w:w="21"/>
        <w:gridCol w:w="709"/>
        <w:gridCol w:w="30"/>
        <w:gridCol w:w="1104"/>
        <w:gridCol w:w="13"/>
        <w:gridCol w:w="1262"/>
      </w:tblGrid>
      <w:tr w:rsidR="00520AAE" w:rsidTr="00CB07F3">
        <w:tc>
          <w:tcPr>
            <w:tcW w:w="668" w:type="dxa"/>
          </w:tcPr>
          <w:p w:rsidR="0055480D" w:rsidRPr="00231817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231817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1817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Pr="00231817">
              <w:rPr>
                <w:rFonts w:ascii="Times New Roman" w:hAnsi="Times New Roman" w:cs="Times New Roman"/>
                <w:b/>
                <w:sz w:val="16"/>
              </w:rPr>
              <w:br/>
              <w:t>лота</w:t>
            </w:r>
          </w:p>
        </w:tc>
        <w:tc>
          <w:tcPr>
            <w:tcW w:w="2114" w:type="dxa"/>
            <w:gridSpan w:val="2"/>
          </w:tcPr>
          <w:p w:rsidR="00A95EF3" w:rsidRPr="00520AAE" w:rsidRDefault="00A95EF3" w:rsidP="00E723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 xml:space="preserve">Наименование </w:t>
            </w:r>
            <w:r w:rsidR="0055480D" w:rsidRPr="00520AAE">
              <w:rPr>
                <w:rFonts w:ascii="Times New Roman" w:hAnsi="Times New Roman" w:cs="Times New Roman"/>
                <w:b/>
                <w:sz w:val="16"/>
              </w:rPr>
              <w:t xml:space="preserve">лекарственных средств </w:t>
            </w:r>
            <w:r w:rsidR="00566549">
              <w:rPr>
                <w:rFonts w:ascii="Times New Roman" w:hAnsi="Times New Roman" w:cs="Times New Roman"/>
                <w:b/>
                <w:sz w:val="16"/>
              </w:rPr>
              <w:t>и изделий медицинского назначения</w:t>
            </w:r>
          </w:p>
        </w:tc>
        <w:tc>
          <w:tcPr>
            <w:tcW w:w="2996" w:type="dxa"/>
            <w:gridSpan w:val="2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Техническая спецификация</w:t>
            </w:r>
          </w:p>
        </w:tc>
        <w:tc>
          <w:tcPr>
            <w:tcW w:w="993" w:type="dxa"/>
            <w:gridSpan w:val="2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Ед.изм.</w:t>
            </w:r>
          </w:p>
        </w:tc>
        <w:tc>
          <w:tcPr>
            <w:tcW w:w="70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</w:tc>
        <w:tc>
          <w:tcPr>
            <w:tcW w:w="1134" w:type="dxa"/>
            <w:gridSpan w:val="2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Цена за единицу по лотам</w:t>
            </w:r>
          </w:p>
        </w:tc>
        <w:tc>
          <w:tcPr>
            <w:tcW w:w="1275" w:type="dxa"/>
            <w:gridSpan w:val="2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Сумма по лотам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14" w:type="dxa"/>
            <w:gridSpan w:val="2"/>
          </w:tcPr>
          <w:p w:rsidR="00A95EF3" w:rsidRPr="00520AAE" w:rsidRDefault="00C6136F" w:rsidP="001B4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одноразовые электроды для суточного мониторинга больного</w:t>
            </w:r>
          </w:p>
        </w:tc>
        <w:tc>
          <w:tcPr>
            <w:tcW w:w="2996" w:type="dxa"/>
            <w:gridSpan w:val="2"/>
          </w:tcPr>
          <w:p w:rsidR="00A95EF3" w:rsidRPr="00520AAE" w:rsidRDefault="00C6136F" w:rsidP="00C61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hAnsi="Times New Roman" w:cs="Times New Roman"/>
                <w:sz w:val="16"/>
                <w:szCs w:val="16"/>
              </w:rPr>
              <w:t xml:space="preserve">одноразовый элетрод из эластичного нетканого материала, с особо прочным клеем для активных пациентов. </w:t>
            </w:r>
          </w:p>
        </w:tc>
        <w:tc>
          <w:tcPr>
            <w:tcW w:w="993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B4144" w:rsidRPr="00520AAE" w:rsidRDefault="00C6136F" w:rsidP="0052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hAnsi="Times New Roman" w:cs="Times New Roman"/>
                <w:sz w:val="16"/>
                <w:szCs w:val="16"/>
              </w:rPr>
              <w:t>6 000</w:t>
            </w:r>
          </w:p>
        </w:tc>
        <w:tc>
          <w:tcPr>
            <w:tcW w:w="1134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75" w:type="dxa"/>
            <w:gridSpan w:val="2"/>
          </w:tcPr>
          <w:p w:rsidR="00A95EF3" w:rsidRPr="00520AAE" w:rsidRDefault="00C6136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792 000,00</w:t>
            </w:r>
          </w:p>
        </w:tc>
      </w:tr>
      <w:tr w:rsidR="00673B26" w:rsidTr="00CB07F3">
        <w:trPr>
          <w:trHeight w:val="527"/>
        </w:trPr>
        <w:tc>
          <w:tcPr>
            <w:tcW w:w="668" w:type="dxa"/>
          </w:tcPr>
          <w:p w:rsidR="00673B26" w:rsidRPr="00231817" w:rsidRDefault="00673B2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14" w:type="dxa"/>
            <w:gridSpan w:val="2"/>
          </w:tcPr>
          <w:p w:rsidR="00673B26" w:rsidRPr="00520AAE" w:rsidRDefault="00C6136F" w:rsidP="00C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одноразовая рулонная простынь</w:t>
            </w:r>
          </w:p>
        </w:tc>
        <w:tc>
          <w:tcPr>
            <w:tcW w:w="2996" w:type="dxa"/>
            <w:gridSpan w:val="2"/>
          </w:tcPr>
          <w:p w:rsidR="00673B26" w:rsidRPr="00520AAE" w:rsidRDefault="00C6136F" w:rsidP="00C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рулон гигиенический шириной 80см, 42 плотность, минимальное количество в рулоне 200 м.</w:t>
            </w:r>
          </w:p>
        </w:tc>
        <w:tc>
          <w:tcPr>
            <w:tcW w:w="993" w:type="dxa"/>
            <w:gridSpan w:val="2"/>
          </w:tcPr>
          <w:p w:rsidR="00673B26" w:rsidRPr="00520AAE" w:rsidRDefault="00C6136F" w:rsidP="00C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73B26" w:rsidRPr="00520AAE" w:rsidRDefault="00C6136F" w:rsidP="00C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34" w:type="dxa"/>
            <w:gridSpan w:val="2"/>
          </w:tcPr>
          <w:p w:rsidR="00673B26" w:rsidRPr="00520AAE" w:rsidRDefault="00C6136F" w:rsidP="00C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75" w:type="dxa"/>
            <w:gridSpan w:val="2"/>
          </w:tcPr>
          <w:p w:rsidR="00673B26" w:rsidRPr="00520AAE" w:rsidRDefault="00C6136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660 000,00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114" w:type="dxa"/>
            <w:gridSpan w:val="2"/>
          </w:tcPr>
          <w:p w:rsidR="00A95EF3" w:rsidRPr="001B4144" w:rsidRDefault="00C6136F" w:rsidP="00BB669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16"/>
                <w:szCs w:val="28"/>
              </w:rPr>
            </w:pPr>
            <w:r>
              <w:rPr>
                <w:b w:val="0"/>
                <w:bCs w:val="0"/>
                <w:kern w:val="0"/>
                <w:sz w:val="16"/>
                <w:szCs w:val="28"/>
              </w:rPr>
              <w:t>спиртовые салфетки</w:t>
            </w:r>
          </w:p>
        </w:tc>
        <w:tc>
          <w:tcPr>
            <w:tcW w:w="2996" w:type="dxa"/>
            <w:gridSpan w:val="2"/>
          </w:tcPr>
          <w:p w:rsidR="00A95EF3" w:rsidRPr="001B4144" w:rsidRDefault="00C6136F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мягкая абсорбирующие салфетки из нетканого материала, пропитаны 70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изопропиловым спиртом. предназначены для прединъекционной очистки кожи. Каждая салфетка в индивидуальном пакетике, размеры 65х30.</w:t>
            </w:r>
          </w:p>
        </w:tc>
        <w:tc>
          <w:tcPr>
            <w:tcW w:w="993" w:type="dxa"/>
            <w:gridSpan w:val="2"/>
          </w:tcPr>
          <w:p w:rsidR="00A95EF3" w:rsidRPr="00520AAE" w:rsidRDefault="00C6136F" w:rsidP="00C61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6136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75" w:type="dxa"/>
            <w:gridSpan w:val="2"/>
          </w:tcPr>
          <w:p w:rsidR="00A95EF3" w:rsidRPr="00520AAE" w:rsidRDefault="00C6136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55 000,00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14" w:type="dxa"/>
            <w:gridSpan w:val="2"/>
          </w:tcPr>
          <w:p w:rsidR="00A95EF3" w:rsidRPr="00520AAE" w:rsidRDefault="00C6136F" w:rsidP="00C61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лейкопластырь нетканая основа</w:t>
            </w:r>
          </w:p>
        </w:tc>
        <w:tc>
          <w:tcPr>
            <w:tcW w:w="2996" w:type="dxa"/>
            <w:gridSpan w:val="2"/>
          </w:tcPr>
          <w:p w:rsidR="00A95EF3" w:rsidRPr="00520AAE" w:rsidRDefault="00C6136F" w:rsidP="00C61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лейкопластырь гипоаллергенный, воздухопроницаемый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275" w:type="dxa"/>
            <w:gridSpan w:val="2"/>
          </w:tcPr>
          <w:p w:rsidR="00A95EF3" w:rsidRPr="00520AAE" w:rsidRDefault="00C6136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304 000,00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14" w:type="dxa"/>
            <w:gridSpan w:val="2"/>
          </w:tcPr>
          <w:p w:rsidR="00A95EF3" w:rsidRPr="001B4144" w:rsidRDefault="00C6136F" w:rsidP="00C6136F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повязка </w:t>
            </w:r>
          </w:p>
        </w:tc>
        <w:tc>
          <w:tcPr>
            <w:tcW w:w="2996" w:type="dxa"/>
            <w:gridSpan w:val="2"/>
          </w:tcPr>
          <w:p w:rsidR="00A95EF3" w:rsidRPr="001B4144" w:rsidRDefault="00C6136F" w:rsidP="00C6136F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повязка послеоперационные, адгезивные на нетканой основе в абсорбирующей подушечкой 10х35см. </w:t>
            </w:r>
          </w:p>
        </w:tc>
        <w:tc>
          <w:tcPr>
            <w:tcW w:w="993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2"/>
          </w:tcPr>
          <w:p w:rsidR="00A95EF3" w:rsidRPr="00520AAE" w:rsidRDefault="00C6136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</w:tcPr>
          <w:p w:rsidR="00A95EF3" w:rsidRPr="00520AAE" w:rsidRDefault="00C6136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320 000,00</w:t>
            </w:r>
          </w:p>
        </w:tc>
      </w:tr>
      <w:tr w:rsidR="009E358B" w:rsidTr="00CB07F3">
        <w:tc>
          <w:tcPr>
            <w:tcW w:w="668" w:type="dxa"/>
          </w:tcPr>
          <w:p w:rsidR="009E358B" w:rsidRPr="00231817" w:rsidRDefault="00CA6C8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14" w:type="dxa"/>
            <w:gridSpan w:val="2"/>
          </w:tcPr>
          <w:p w:rsidR="009E358B" w:rsidRPr="001B4144" w:rsidRDefault="00CA6C84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6136F">
              <w:rPr>
                <w:rFonts w:ascii="Times New Roman" w:eastAsia="Times New Roman" w:hAnsi="Times New Roman" w:cs="Times New Roman"/>
                <w:sz w:val="16"/>
                <w:szCs w:val="28"/>
              </w:rPr>
              <w:t>повязка</w:t>
            </w:r>
          </w:p>
        </w:tc>
        <w:tc>
          <w:tcPr>
            <w:tcW w:w="2996" w:type="dxa"/>
            <w:gridSpan w:val="2"/>
          </w:tcPr>
          <w:p w:rsidR="009E358B" w:rsidRPr="001B4144" w:rsidRDefault="00CA6C84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овязки адгезивные для фиксации катетеров на нетканой основе с абсорбирующей подушечкой 8,5х6 см. </w:t>
            </w:r>
          </w:p>
        </w:tc>
        <w:tc>
          <w:tcPr>
            <w:tcW w:w="993" w:type="dxa"/>
            <w:gridSpan w:val="2"/>
          </w:tcPr>
          <w:p w:rsidR="009E358B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9E358B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</w:tcPr>
          <w:p w:rsidR="009E358B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75" w:type="dxa"/>
            <w:gridSpan w:val="2"/>
          </w:tcPr>
          <w:p w:rsidR="009E358B" w:rsidRDefault="00CA6C84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48 000,00</w:t>
            </w:r>
          </w:p>
        </w:tc>
      </w:tr>
      <w:tr w:rsidR="00CA6C84" w:rsidTr="00CB07F3">
        <w:tc>
          <w:tcPr>
            <w:tcW w:w="668" w:type="dxa"/>
          </w:tcPr>
          <w:p w:rsidR="00CA6C84" w:rsidRDefault="00CA6C84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  <w:gridSpan w:val="2"/>
          </w:tcPr>
          <w:p w:rsidR="00CA6C84" w:rsidRPr="00C6136F" w:rsidRDefault="00CA6C84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CA6C84" w:rsidRDefault="00CA6C84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gridSpan w:val="2"/>
          </w:tcPr>
          <w:p w:rsidR="00CA6C84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6C84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A6C84" w:rsidRDefault="00CA6C8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CA6C84" w:rsidRPr="00DA4758" w:rsidRDefault="00CA6C84" w:rsidP="00C101D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758">
              <w:rPr>
                <w:rFonts w:ascii="Times New Roman" w:hAnsi="Times New Roman" w:cs="Times New Roman"/>
                <w:b/>
                <w:sz w:val="16"/>
                <w:szCs w:val="16"/>
              </w:rPr>
              <w:t>2 179 000,00</w:t>
            </w:r>
          </w:p>
        </w:tc>
      </w:tr>
      <w:tr w:rsidR="001E6986" w:rsidTr="00CB07F3">
        <w:trPr>
          <w:trHeight w:val="203"/>
        </w:trPr>
        <w:tc>
          <w:tcPr>
            <w:tcW w:w="668" w:type="dxa"/>
          </w:tcPr>
          <w:p w:rsidR="001E6986" w:rsidRDefault="001E698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21" w:type="dxa"/>
            <w:gridSpan w:val="11"/>
          </w:tcPr>
          <w:p w:rsidR="001E6986" w:rsidRPr="0029696C" w:rsidRDefault="0029696C" w:rsidP="001E6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Стерилизационные расходные материалы для оборудования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Reno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стерилизационные рулоны плоские 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рулоны используются в (этиленоксидных) и гамма стерилизаторах, также изпользуются для газовой плазменной стерилизации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На поверхности рулонов нанесены нетоксичные индикаторы стерилизационного процесса для плазменных стерилизаторов, изготовленные на водной основе, для проверки использованной и неиспользованной упаковки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. 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Ширина 20см, длина 70м.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709" w:type="dxa"/>
          </w:tcPr>
          <w:p w:rsidR="008F5E6E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:rsidR="008F5E6E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36 345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726 900,00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114" w:type="dxa"/>
            <w:gridSpan w:val="2"/>
          </w:tcPr>
          <w:p w:rsidR="008F5E6E" w:rsidRDefault="008F5E6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стерилизационные рулоны плоские</w:t>
            </w:r>
          </w:p>
        </w:tc>
        <w:tc>
          <w:tcPr>
            <w:tcW w:w="2996" w:type="dxa"/>
            <w:gridSpan w:val="2"/>
          </w:tcPr>
          <w:p w:rsidR="008F5E6E" w:rsidRDefault="008F5E6E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рулоны используются в (этиленоксидных) и гамма стерилизаторах, также изпользуются для газовой плазменной стерилизации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На поверхности рулонов нанесены нетоксичные индикаторы стерилизационного процесса для плазменных стерилизаторов, изготовленные на водной основе, для проверки использованной и неиспользованной упаковки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. </w:t>
            </w: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>Ширина 25см, длина 70м.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709" w:type="dxa"/>
          </w:tcPr>
          <w:p w:rsidR="008F5E6E" w:rsidRPr="00C81361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:rsidR="008F5E6E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45 431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908 620,00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стерилизационные рулоны плоские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8B67CF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>рулоны используются в (этиленоксидных) и гамма стерилизаторах, также изпользуются для газовой плазменной стерилизации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CA6C84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На поверхности рулонов нанесены нетоксичные индикаторы стерилизационного процесса для плазменных стерилизаторов, изготовленные на водной основе, для проверки использованной и неиспользованной упаковки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. </w:t>
            </w: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>Ширина 30см, длина 70м.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рулон</w:t>
            </w:r>
          </w:p>
        </w:tc>
        <w:tc>
          <w:tcPr>
            <w:tcW w:w="709" w:type="dxa"/>
          </w:tcPr>
          <w:p w:rsidR="008F5E6E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:rsidR="008F5E6E" w:rsidRDefault="008F5E6E" w:rsidP="00C163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54 519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1 090 380,00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 10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полоска химического индикатора 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>полоска химического индикатора - размещается внутри каждой упаковки со стерилизуемыми инструментами для проверки успешности стерилизации под воздействием пероксида водорода. Химический индикатор изменяет цвет с красного на желтый под воздейс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твием паров пероксида водорода, минимальное количество в упаковке 250 шт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39 330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393 300,00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>стерилизационная лента паровая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53A95">
              <w:rPr>
                <w:rFonts w:ascii="Times New Roman" w:eastAsia="Times New Roman" w:hAnsi="Times New Roman" w:cs="Times New Roman"/>
                <w:sz w:val="16"/>
                <w:szCs w:val="28"/>
              </w:rPr>
              <w:t>стерилизационная лента паровая (25мм*50м). чернила-индикатор обеспечиваеют легкое и точное изменение цвета, и указывают на то, была ли обработана упаковка. Она также легко отделяется от оберточного материала.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>лента химического индикатора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>лента химического индикатора. размещается внутри каждой упаковки со стерилизуемыми инструментами для проверки успешной стерилизации под воздействием пероксида водорода. Химический индикатор изменяет цвет с красного на желтый под воздействием паров пероксида водорода.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Длина</w:t>
            </w: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55м/рулон;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минимальное количество в упаковке 5 штук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102 465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204 930,00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стерилизующее средство 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стерилизующее средство. в качестве стерилизующего вещества используется жидкий реагент пероксида ворода (Н2О2), преобразуемый в плазму под действием электрического тока. Состав: пероксид водорода (50%).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Минимальное количество в коробке 20 штук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82 800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828 000,00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  <w:gridSpan w:val="2"/>
          </w:tcPr>
          <w:p w:rsidR="008F5E6E" w:rsidRPr="00DA4758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8F5E6E" w:rsidRPr="00DA4758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F5E6E" w:rsidRPr="00DA4758" w:rsidRDefault="008F5E6E" w:rsidP="00C101D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758">
              <w:rPr>
                <w:rFonts w:ascii="Times New Roman" w:hAnsi="Times New Roman" w:cs="Times New Roman"/>
                <w:b/>
                <w:sz w:val="16"/>
                <w:szCs w:val="16"/>
              </w:rPr>
              <w:t>4 168 230,00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D9161D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4758">
              <w:rPr>
                <w:rFonts w:ascii="Times New Roman" w:eastAsia="Times New Roman" w:hAnsi="Times New Roman" w:cs="Times New Roman"/>
                <w:sz w:val="16"/>
                <w:szCs w:val="28"/>
              </w:rPr>
              <w:t>2 Покрытие #7 3 Покрытие #6.5 2 Покрытие #7.5 2 Скальпель #11 с длинной ручкой 1 Скальпель #15 с длинной ручкой 2 Чаша 250мл 1 Чаша 500мл 1 Чашка 100 мл прозрачная 1 Чаша 250мл прозрачная 1 Органайзер инструментов: держатель трубки 1 Органайзер инструментов 2 покрытие защитное для раны 1 Счетчик игл 1 Очиститель наконечника коагулятора 1.8"x 1.8" 1 Ручка коагулятора 1 пленка прозрачная 90х45 см ( с йодным покрытием) 1 Шприц 50 мл 1 Шприц2 мл 1 Шприц 5 мл 1 Отсос Уапkаuег не вентилируемый 1 Наборы для быстрой инфузии 1 Аспирационная трубка 350ст 1 Покрытие: Майо 80х 140 см 1 Защитное покрытие на стол 150х250см 3 Стандартный халат одноразовый, с полотенцем размер М 1 Стандартный халат одноразовый, с полотенцем размер L 2 Стандартный халат одноразовый, с полотенцем размер XL 3 Полотенце 5 Простыня одноразовая с клейкой лентой 50х75см 1 Простыня кардиохирургическая педиатрическая 270х310 см 1 Чехол для диатермии 35х43 см 2 Мешок для отходов 35х45см 1 Чехол для диатермии 35х45 см SMS 10 Салфетки 10х10 см 10 Салфетки размером (см):30хЗ0 рентгенконтрастные 2 салфетки 1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3 600 000,00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дренажный катетер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1E698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дренажный катетер (угловой)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применяется для интраоперационного дренирования плевральной полости в торакальной и кардиохирургии. описание и состав: угловой торакальный катетер с размерами: Fr 16, 20, 24, 28, 32, 36 изготовлен из ПВХ высокого качества, что обеспечивает </w:t>
            </w: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биосовместимость и термопластичность. Имеет длину 50 см, рентгеноконтсрастную полосу по всей длине, ступенчатый адаптер. Открый проксимальный конец катетер и боковые отверстия (7) обеспечивают надежность дренирования плевральной полости.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3 300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165 000,00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16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1E698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дренажный катетер 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1E698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дренажный катетер (прямой)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1E698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применяется для интраоперационного дренирования плевральной полости в торакальной и кардиохирургии. Описание и состав: прямой торакальный катетер с размерами: Fr 16, 20, 24, 28, 32, 36 изготовлен из ПВХ выского качества, что обеспечивает биосовместимость и термопластичность. Имеет длину 50 см, рентгеноконтрастную полосу по всей длине, ступенчатый адаптер. Открытый проксимальный конец катетер и боковые отверстия (7) обеспечивают надежность дренирования плевральной полости.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3 300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165 000,00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  <w:gridSpan w:val="2"/>
          </w:tcPr>
          <w:p w:rsidR="008F5E6E" w:rsidRPr="001E6986" w:rsidRDefault="008F5E6E" w:rsidP="001E698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8F5E6E" w:rsidRPr="001E6986" w:rsidRDefault="008F5E6E" w:rsidP="001E698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F5E6E" w:rsidRPr="0029696C" w:rsidRDefault="008F5E6E" w:rsidP="00C101D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96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3 930 000</w:t>
            </w:r>
            <w:r w:rsidRPr="0029696C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8F5E6E" w:rsidTr="00CB07F3">
        <w:trPr>
          <w:trHeight w:val="181"/>
        </w:trPr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21" w:type="dxa"/>
            <w:gridSpan w:val="11"/>
          </w:tcPr>
          <w:p w:rsidR="008F5E6E" w:rsidRPr="00D85A25" w:rsidRDefault="008F5E6E" w:rsidP="008F2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Реагенты, расходные материалы для</w:t>
            </w:r>
            <w:r w:rsidRPr="00270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автоматический таймер свертываемости крови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ACT</w:t>
            </w:r>
            <w:r w:rsidRPr="00270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Plus</w:t>
            </w:r>
            <w:r w:rsidRPr="00270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HMS</w:t>
            </w:r>
            <w:r w:rsidRPr="00270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Plus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анализ гепарина</w:t>
            </w:r>
            <w:r w:rsidRPr="00270C9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  <w:gridSpan w:val="2"/>
          </w:tcPr>
          <w:p w:rsidR="008F5E6E" w:rsidRPr="00270C94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0C94">
              <w:rPr>
                <w:rFonts w:ascii="Times New Roman" w:eastAsia="Times New Roman" w:hAnsi="Times New Roman" w:cs="Times New Roman"/>
                <w:sz w:val="16"/>
                <w:szCs w:val="28"/>
              </w:rPr>
              <w:t>при 1,5-4,0 мг/кг гепарина, тест картридж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,</w:t>
            </w:r>
            <w:r w:rsidRPr="00270C9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270C9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C94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270C94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8F5E6E" w:rsidRPr="00270C94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109 080,00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14" w:type="dxa"/>
            <w:gridSpan w:val="2"/>
          </w:tcPr>
          <w:p w:rsidR="008F5E6E" w:rsidRPr="001B4144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ест определения чувствительности пациента к гепарину </w:t>
            </w:r>
          </w:p>
        </w:tc>
        <w:tc>
          <w:tcPr>
            <w:tcW w:w="2996" w:type="dxa"/>
            <w:gridSpan w:val="2"/>
          </w:tcPr>
          <w:p w:rsidR="008F5E6E" w:rsidRPr="001B4144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картридж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определения чувст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вительности пациента к гепарину, 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109 080,00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14" w:type="dxa"/>
            <w:gridSpan w:val="2"/>
          </w:tcPr>
          <w:p w:rsidR="008F5E6E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активированное время свертывания при высоком содержании гепарина </w:t>
            </w:r>
          </w:p>
        </w:tc>
        <w:tc>
          <w:tcPr>
            <w:tcW w:w="2996" w:type="dxa"/>
            <w:gridSpan w:val="2"/>
          </w:tcPr>
          <w:p w:rsidR="008F5E6E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активированное время свертывания при высоком содержании гепарина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,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ACT Plus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4 363 200,00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114" w:type="dxa"/>
            <w:gridSpan w:val="2"/>
          </w:tcPr>
          <w:p w:rsidR="008F5E6E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картридж определения активированного времени свертывания при высоком диапазоне, тест картридж </w:t>
            </w:r>
          </w:p>
        </w:tc>
        <w:tc>
          <w:tcPr>
            <w:tcW w:w="2996" w:type="dxa"/>
            <w:gridSpan w:val="2"/>
          </w:tcPr>
          <w:p w:rsidR="008F5E6E" w:rsidRPr="0008006A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картридж определения активированного времени свертывания при в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ысоком диапазоне, тест картридж, 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ACT Plus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3 817 800,00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14" w:type="dxa"/>
            <w:gridSpan w:val="2"/>
          </w:tcPr>
          <w:p w:rsidR="008F5E6E" w:rsidRDefault="008F5E6E" w:rsidP="0008006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контрольный пакет abnormal Coagulation Control, контрольный пакет CLOTtrac </w:t>
            </w:r>
          </w:p>
        </w:tc>
        <w:tc>
          <w:tcPr>
            <w:tcW w:w="2996" w:type="dxa"/>
            <w:gridSpan w:val="2"/>
          </w:tcPr>
          <w:p w:rsidR="008F5E6E" w:rsidRPr="00B06946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контрольный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пакет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CLOTtrac HR abnormal Coagulation Control, </w:t>
            </w:r>
            <w:r w:rsidRPr="0008006A">
              <w:rPr>
                <w:rFonts w:ascii="Times New Roman" w:eastAsia="Times New Roman" w:hAnsi="Times New Roman" w:cs="Times New Roman"/>
                <w:sz w:val="16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трольный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пакет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CLOTtrac, 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218 160,00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14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контрольный пакет CLOTtrac CWB Control, контрольный пакет CLOTtrac </w:t>
            </w:r>
          </w:p>
        </w:tc>
        <w:tc>
          <w:tcPr>
            <w:tcW w:w="2996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контрольный пакет CLOTtrac CWB Cont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rol, контрольный пакет CLOTtrac,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218 160,00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14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контрольный пакет CLOTtrac HR Coagulation Control,контрольный пакет CLOTtrac </w:t>
            </w:r>
          </w:p>
        </w:tc>
        <w:tc>
          <w:tcPr>
            <w:tcW w:w="2996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контрольный пакет CLOTtrac HR Coagulation Con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trol,контрольный пакет CLOTtrac, 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218 160,00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114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контрольный пакет CLOTtrac LR Abnormal Control, контрольный пакет CLOTtrac </w:t>
            </w:r>
          </w:p>
        </w:tc>
        <w:tc>
          <w:tcPr>
            <w:tcW w:w="2996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контрольный пакет CLOTtrac LR Abnormal Cont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rol, контрольный пакет CLOTtrac, 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54 540</w:t>
            </w:r>
          </w:p>
        </w:tc>
        <w:tc>
          <w:tcPr>
            <w:tcW w:w="1275" w:type="dxa"/>
            <w:gridSpan w:val="2"/>
          </w:tcPr>
          <w:p w:rsidR="008F5E6E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218 160,00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2114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онтрольный пакет HMS Calcium Chloride </w:t>
            </w:r>
          </w:p>
        </w:tc>
        <w:tc>
          <w:tcPr>
            <w:tcW w:w="2996" w:type="dxa"/>
            <w:gridSpan w:val="2"/>
          </w:tcPr>
          <w:p w:rsidR="008F5E6E" w:rsidRPr="00B06946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ьный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пакет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HMS Calcium Chloride, ACT Plus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B06946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8F5E6E" w:rsidRPr="00B06946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18 180</w:t>
            </w:r>
          </w:p>
        </w:tc>
        <w:tc>
          <w:tcPr>
            <w:tcW w:w="1275" w:type="dxa"/>
            <w:gridSpan w:val="2"/>
          </w:tcPr>
          <w:p w:rsidR="008F5E6E" w:rsidRPr="00B06946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163 620,00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2114" w:type="dxa"/>
            <w:gridSpan w:val="2"/>
          </w:tcPr>
          <w:p w:rsidR="008F5E6E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шприцы для забора крови для таймера свертываемости </w:t>
            </w:r>
          </w:p>
        </w:tc>
        <w:tc>
          <w:tcPr>
            <w:tcW w:w="2996" w:type="dxa"/>
            <w:gridSpan w:val="2"/>
          </w:tcPr>
          <w:p w:rsidR="008F5E6E" w:rsidRPr="00B06946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шприцы для забора крови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для таймера свертываемости HMS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Plus</w:t>
            </w:r>
          </w:p>
        </w:tc>
        <w:tc>
          <w:tcPr>
            <w:tcW w:w="993" w:type="dxa"/>
            <w:gridSpan w:val="2"/>
          </w:tcPr>
          <w:p w:rsidR="008F5E6E" w:rsidRPr="00B06946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B06946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8F5E6E" w:rsidRPr="00B06946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36 360</w:t>
            </w:r>
          </w:p>
        </w:tc>
        <w:tc>
          <w:tcPr>
            <w:tcW w:w="1275" w:type="dxa"/>
            <w:gridSpan w:val="2"/>
          </w:tcPr>
          <w:p w:rsidR="008F5E6E" w:rsidRPr="00B06946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363 600,00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114" w:type="dxa"/>
            <w:gridSpan w:val="2"/>
          </w:tcPr>
          <w:p w:rsidR="008F5E6E" w:rsidRPr="00B06946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иглы для шприцов для таймера свертываемости </w:t>
            </w:r>
          </w:p>
        </w:tc>
        <w:tc>
          <w:tcPr>
            <w:tcW w:w="2996" w:type="dxa"/>
            <w:gridSpan w:val="2"/>
          </w:tcPr>
          <w:p w:rsidR="008F5E6E" w:rsidRPr="00B06946" w:rsidRDefault="008F5E6E" w:rsidP="00B0694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>иглы для шприцов для таймера свертываемости HMS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Plus</w:t>
            </w:r>
            <w:r w:rsidRPr="00B0694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36 360</w:t>
            </w:r>
          </w:p>
        </w:tc>
        <w:tc>
          <w:tcPr>
            <w:tcW w:w="1275" w:type="dxa"/>
            <w:gridSpan w:val="2"/>
          </w:tcPr>
          <w:p w:rsidR="008F5E6E" w:rsidRPr="007C1F97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363 600,00</w:t>
            </w:r>
          </w:p>
        </w:tc>
      </w:tr>
      <w:tr w:rsidR="008F5E6E" w:rsidTr="00CB07F3">
        <w:tc>
          <w:tcPr>
            <w:tcW w:w="668" w:type="dxa"/>
          </w:tcPr>
          <w:p w:rsidR="008F5E6E" w:rsidRPr="007C1F97" w:rsidRDefault="008F5E6E" w:rsidP="00DA4758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28</w:t>
            </w:r>
          </w:p>
        </w:tc>
        <w:tc>
          <w:tcPr>
            <w:tcW w:w="2114" w:type="dxa"/>
            <w:gridSpan w:val="2"/>
          </w:tcPr>
          <w:p w:rsidR="008F5E6E" w:rsidRPr="00B06946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тест-картридж LR </w:t>
            </w:r>
          </w:p>
        </w:tc>
        <w:tc>
          <w:tcPr>
            <w:tcW w:w="2996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тест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картридж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LR, 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90 750</w:t>
            </w:r>
          </w:p>
        </w:tc>
        <w:tc>
          <w:tcPr>
            <w:tcW w:w="1275" w:type="dxa"/>
            <w:gridSpan w:val="2"/>
          </w:tcPr>
          <w:p w:rsidR="008F5E6E" w:rsidRPr="007C1F97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4 537 500,00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29</w:t>
            </w:r>
          </w:p>
        </w:tc>
        <w:tc>
          <w:tcPr>
            <w:tcW w:w="2114" w:type="dxa"/>
            <w:gridSpan w:val="2"/>
          </w:tcPr>
          <w:p w:rsidR="008F5E6E" w:rsidRPr="007C1F97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тест-картридж для определения дозу гепарина </w:t>
            </w:r>
          </w:p>
        </w:tc>
        <w:tc>
          <w:tcPr>
            <w:tcW w:w="2996" w:type="dxa"/>
            <w:gridSpan w:val="2"/>
          </w:tcPr>
          <w:p w:rsidR="008F5E6E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</w:rPr>
              <w:t>тест-картрид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ж для определения дозу гепарина</w:t>
            </w: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, ACT Plus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90 750</w:t>
            </w:r>
          </w:p>
        </w:tc>
        <w:tc>
          <w:tcPr>
            <w:tcW w:w="1275" w:type="dxa"/>
            <w:gridSpan w:val="2"/>
          </w:tcPr>
          <w:p w:rsidR="008F5E6E" w:rsidRPr="007C1F97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4 537 500,00</w:t>
            </w:r>
          </w:p>
        </w:tc>
      </w:tr>
      <w:tr w:rsidR="008F5E6E" w:rsidRPr="007C1F97" w:rsidTr="00CB07F3">
        <w:tc>
          <w:tcPr>
            <w:tcW w:w="668" w:type="dxa"/>
          </w:tcPr>
          <w:p w:rsidR="008F5E6E" w:rsidRPr="007C1F97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2114" w:type="dxa"/>
            <w:gridSpan w:val="2"/>
          </w:tcPr>
          <w:p w:rsidR="008F5E6E" w:rsidRPr="007C1F97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картридж Heparin concentration </w:t>
            </w:r>
          </w:p>
        </w:tc>
        <w:tc>
          <w:tcPr>
            <w:tcW w:w="2996" w:type="dxa"/>
            <w:gridSpan w:val="2"/>
          </w:tcPr>
          <w:p w:rsidR="008F5E6E" w:rsidRPr="007C1F97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картридж</w:t>
            </w:r>
            <w:r w:rsidRPr="007C1F97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 xml:space="preserve"> Heparin concentration, ACT Plus </w:t>
            </w:r>
          </w:p>
        </w:tc>
        <w:tc>
          <w:tcPr>
            <w:tcW w:w="993" w:type="dxa"/>
            <w:gridSpan w:val="2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8F5E6E" w:rsidRPr="007C1F97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:rsidR="008F5E6E" w:rsidRPr="00755BD9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90 750</w:t>
            </w:r>
          </w:p>
        </w:tc>
        <w:tc>
          <w:tcPr>
            <w:tcW w:w="1275" w:type="dxa"/>
            <w:gridSpan w:val="2"/>
          </w:tcPr>
          <w:p w:rsidR="008F5E6E" w:rsidRPr="00755BD9" w:rsidRDefault="008F5E6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2 722 500,00</w:t>
            </w:r>
          </w:p>
        </w:tc>
      </w:tr>
      <w:tr w:rsidR="008F5E6E" w:rsidRPr="007C1F97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  <w:gridSpan w:val="2"/>
          </w:tcPr>
          <w:p w:rsidR="008F5E6E" w:rsidRPr="007C1F97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8F5E6E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F5E6E" w:rsidRPr="00755BD9" w:rsidRDefault="008F5E6E" w:rsidP="00755BD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BD9">
              <w:rPr>
                <w:rFonts w:ascii="Times New Roman" w:hAnsi="Times New Roman" w:cs="Times New Roman"/>
                <w:b/>
                <w:sz w:val="16"/>
                <w:szCs w:val="16"/>
              </w:rPr>
              <w:t>21 960 120,00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2114" w:type="dxa"/>
            <w:gridSpan w:val="2"/>
          </w:tcPr>
          <w:p w:rsidR="008F5E6E" w:rsidRPr="007C1F97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многоразовый взрослый пульсоксиметрический датчик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Nihon Kohden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Default="008F5E6E" w:rsidP="00273EA0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пульсоксиметрический датчик для взрослых пациентов, от 50 кг, для прикроватных мониторов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1275" w:type="dxa"/>
            <w:gridSpan w:val="2"/>
          </w:tcPr>
          <w:p w:rsidR="008F5E6E" w:rsidRPr="00273EA0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EA0">
              <w:rPr>
                <w:rFonts w:ascii="Times New Roman" w:hAnsi="Times New Roman" w:cs="Times New Roman"/>
                <w:sz w:val="16"/>
                <w:szCs w:val="16"/>
              </w:rPr>
              <w:t>1 040 000,00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2114" w:type="dxa"/>
            <w:gridSpan w:val="2"/>
          </w:tcPr>
          <w:p w:rsidR="008F5E6E" w:rsidRPr="00273EA0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многоразовая манжета для измерения НИАД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Nihon Kohden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273EA0" w:rsidRDefault="008F5E6E" w:rsidP="00273EA0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многоразовая манжета для измерения НИАД к монитору для взрослых пациентов, от 50 кг, для прикроватных мониторов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34 000</w:t>
            </w:r>
          </w:p>
        </w:tc>
        <w:tc>
          <w:tcPr>
            <w:tcW w:w="1275" w:type="dxa"/>
            <w:gridSpan w:val="2"/>
          </w:tcPr>
          <w:p w:rsidR="008F5E6E" w:rsidRPr="00273EA0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2114" w:type="dxa"/>
            <w:gridSpan w:val="2"/>
          </w:tcPr>
          <w:p w:rsidR="008F5E6E" w:rsidRPr="00273EA0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пульсоксиметрического датчика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Nihon Kohden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273EA0" w:rsidRDefault="008F5E6E" w:rsidP="00273EA0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пульсоксиметрического датчика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2114" w:type="dxa"/>
            <w:gridSpan w:val="2"/>
          </w:tcPr>
          <w:p w:rsidR="008F5E6E" w:rsidRPr="00273EA0" w:rsidRDefault="008F5E6E" w:rsidP="00273EA0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многоразовый взрослый пульсоксиметрический датчик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«</w:t>
            </w: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273EA0" w:rsidRDefault="008F5E6E" w:rsidP="00273EA0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273EA0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 xml:space="preserve">многоразовый взрослый пульсоксиметрический датчик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85 000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35</w:t>
            </w:r>
          </w:p>
        </w:tc>
        <w:tc>
          <w:tcPr>
            <w:tcW w:w="2114" w:type="dxa"/>
            <w:gridSpan w:val="2"/>
          </w:tcPr>
          <w:p w:rsidR="008F5E6E" w:rsidRPr="00273EA0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многоразовая манжета для измерения НИАД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273EA0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многоразовая манжета для измерения НИАД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2114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манжеты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CB07F3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манжеты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35 000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2114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многоразовый взрослый пульсоксиметрический датчик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>GE Dash 3000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CB07F3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многоразовый взрослый пульсоксиметрический датчик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75 000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75 000,00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2114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многоразовая манжета для измерения НИАД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>GE Dash 3000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CB07F3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многоразовая манжета для измерения НИАД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2114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манжеты к монитору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«</w:t>
            </w: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>GE Dash 3000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»</w:t>
            </w:r>
          </w:p>
        </w:tc>
        <w:tc>
          <w:tcPr>
            <w:tcW w:w="2996" w:type="dxa"/>
            <w:gridSpan w:val="2"/>
          </w:tcPr>
          <w:p w:rsidR="008F5E6E" w:rsidRPr="00CB07F3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B07F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удлинительный кабель для подсоединения манжеты к монитору </w:t>
            </w: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36 500</w:t>
            </w:r>
          </w:p>
        </w:tc>
        <w:tc>
          <w:tcPr>
            <w:tcW w:w="1275" w:type="dxa"/>
            <w:gridSpan w:val="2"/>
          </w:tcPr>
          <w:p w:rsidR="008F5E6E" w:rsidRDefault="008F5E6E" w:rsidP="00755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36 500,00</w:t>
            </w:r>
          </w:p>
        </w:tc>
      </w:tr>
      <w:tr w:rsidR="008F5E6E" w:rsidRPr="00273EA0" w:rsidTr="00CB07F3"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  <w:gridSpan w:val="2"/>
          </w:tcPr>
          <w:p w:rsidR="008F5E6E" w:rsidRPr="00CB07F3" w:rsidRDefault="008F5E6E" w:rsidP="007C1F9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  <w:gridSpan w:val="2"/>
          </w:tcPr>
          <w:p w:rsidR="008F5E6E" w:rsidRPr="00CB07F3" w:rsidRDefault="008F5E6E" w:rsidP="00CB07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F5E6E" w:rsidRDefault="008F5E6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F5E6E" w:rsidRPr="00CB07F3" w:rsidRDefault="008F5E6E" w:rsidP="00755BD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7F3">
              <w:rPr>
                <w:rFonts w:ascii="Times New Roman" w:hAnsi="Times New Roman" w:cs="Times New Roman"/>
                <w:b/>
                <w:sz w:val="16"/>
                <w:szCs w:val="16"/>
              </w:rPr>
              <w:t>2 280 000,00</w:t>
            </w:r>
          </w:p>
        </w:tc>
      </w:tr>
      <w:tr w:rsidR="008F5E6E" w:rsidRPr="00273EA0" w:rsidTr="00CB07F3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21" w:type="dxa"/>
            <w:gridSpan w:val="11"/>
          </w:tcPr>
          <w:p w:rsidR="008F5E6E" w:rsidRPr="005D6641" w:rsidRDefault="008F5E6E" w:rsidP="00CB07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Расходные материалы для анализатор электролитов крови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EasyLiteCalcium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641">
              <w:rPr>
                <w:rFonts w:ascii="Times New Roman" w:hAnsi="Times New Roman" w:cs="Times New Roman"/>
                <w:sz w:val="16"/>
                <w:szCs w:val="16"/>
              </w:rPr>
              <w:t>электрод Na+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>лектрод Na+ вид пробы: артериальн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ая, венозная, капиллярная кровь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641">
              <w:rPr>
                <w:rFonts w:ascii="Times New Roman" w:hAnsi="Times New Roman" w:cs="Times New Roman"/>
                <w:sz w:val="16"/>
                <w:szCs w:val="16"/>
              </w:rPr>
              <w:t>электрод К+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>лектрод К+вид пробы: артериальн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ая, венозная, капиллярная кровь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641">
              <w:rPr>
                <w:rFonts w:ascii="Times New Roman" w:hAnsi="Times New Roman" w:cs="Times New Roman"/>
                <w:sz w:val="16"/>
                <w:szCs w:val="16"/>
              </w:rPr>
              <w:t>электрод Са+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>лектрод Са+ вид пробы: артериальн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ая, венозная, капиллярная кровь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Pr="005D6641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641">
              <w:rPr>
                <w:rFonts w:ascii="Times New Roman" w:hAnsi="Times New Roman" w:cs="Times New Roman"/>
                <w:sz w:val="16"/>
                <w:szCs w:val="16"/>
              </w:rPr>
              <w:t>электрод рН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</w:t>
            </w:r>
            <w:r w:rsidRPr="005D664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лектрод рН вид пробы: артериальная, венозная, капиллярная кровь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210 000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420 000,00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5D6641" w:rsidRDefault="008F5E6E" w:rsidP="005D6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референсный электрод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</w:t>
            </w: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>еференсный электрод Вид пробы: артериальная, венозная, капиллярная кровь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 xml:space="preserve">модули реагентов 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</w:t>
            </w: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>одули реагентов 800мл встроенная в тот же контейнер сливная емкость и автоматически очищающийся пробозаборник исключают контакт с пробой что гарантирует невозможность инфицирования оператора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4 000 000,00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набор трубок для насоса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трубок для насоса к анализатору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комплект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60 000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120 000,00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набор трубок для кальциевого электрода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трубок для кальциевого электрода к анализатору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комплект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70 000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140 000,00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раствор для промывания прибора и электродов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промывания прибора и электродов, ежедневной очистки к анализатору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упаковка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70 000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700 000,00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набор контроля качества 3 уровня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</w:t>
            </w: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абор контроля качества 3 уровня.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упаковка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120 000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360 000,00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модуль клапанный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модульный клапан к анализатору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240 000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480 000,00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пробоотборник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</w:t>
            </w: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>робоотборник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к анализатору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 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90 000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180 000,00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795">
              <w:rPr>
                <w:rFonts w:ascii="Times New Roman" w:hAnsi="Times New Roman" w:cs="Times New Roman"/>
                <w:sz w:val="16"/>
                <w:szCs w:val="16"/>
              </w:rPr>
              <w:t>детектор образцов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3179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детектор образцов к анализатору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210 000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420 000,00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Pr="005D2FB8" w:rsidRDefault="008F5E6E" w:rsidP="00CB07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 w:rsidRPr="005D2FB8"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>8 420 000,00</w:t>
            </w:r>
          </w:p>
        </w:tc>
      </w:tr>
      <w:tr w:rsidR="00272F68" w:rsidRPr="00273EA0" w:rsidTr="005D6641">
        <w:trPr>
          <w:trHeight w:val="149"/>
        </w:trPr>
        <w:tc>
          <w:tcPr>
            <w:tcW w:w="668" w:type="dxa"/>
          </w:tcPr>
          <w:p w:rsidR="00272F68" w:rsidRDefault="00272F68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272F68" w:rsidRPr="00631795" w:rsidRDefault="00272F68" w:rsidP="000F5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EDC">
              <w:rPr>
                <w:rFonts w:ascii="Times New Roman" w:hAnsi="Times New Roman" w:cs="Times New Roman"/>
                <w:sz w:val="16"/>
                <w:szCs w:val="16"/>
              </w:rPr>
              <w:t>дренажная система однобаночная для дренирования плевральной полости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Pr="00631795" w:rsidRDefault="00272F68" w:rsidP="000F5ED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F5ED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система предназначена как для пассивного (под действием силы тяжести) так и активного (с помощью вакуумных устройств) дренирования плевральной полости. Объем не менее 3л, Высота не более 25 см, Большая площадь нижней поверхности – не менее 185 см2 для устойчивого положения на полу, Прочный небьющийся корпус гарантированно защищает от повреждений с нарушением герметичности системы и случайного выплескивания жидкости.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Pr="005D6641" w:rsidRDefault="00272F68" w:rsidP="000015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F68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15 400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72F68" w:rsidRPr="000F5EDC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F5EDC">
              <w:rPr>
                <w:rFonts w:ascii="Times New Roman" w:eastAsia="Times New Roman" w:hAnsi="Times New Roman" w:cs="Times New Roman"/>
                <w:sz w:val="16"/>
                <w:szCs w:val="28"/>
              </w:rPr>
              <w:t>1 540 000,00</w:t>
            </w:r>
          </w:p>
        </w:tc>
      </w:tr>
      <w:tr w:rsidR="00272F68" w:rsidRPr="00273EA0" w:rsidTr="005D6641">
        <w:trPr>
          <w:trHeight w:val="149"/>
        </w:trPr>
        <w:tc>
          <w:tcPr>
            <w:tcW w:w="668" w:type="dxa"/>
          </w:tcPr>
          <w:p w:rsidR="00272F68" w:rsidRDefault="00272F68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272F68" w:rsidRPr="00631795" w:rsidRDefault="00272F68" w:rsidP="000F5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EDC">
              <w:rPr>
                <w:rFonts w:ascii="Times New Roman" w:hAnsi="Times New Roman" w:cs="Times New Roman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Pr="00631795" w:rsidRDefault="00272F68" w:rsidP="000F5ED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F5EDC">
              <w:rPr>
                <w:rFonts w:ascii="Times New Roman" w:eastAsia="Times New Roman" w:hAnsi="Times New Roman" w:cs="Times New Roman"/>
                <w:sz w:val="16"/>
                <w:szCs w:val="28"/>
              </w:rPr>
              <w:t>натрия хлорид 0,9% раствор для инфузий 250 мл.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С открывающейся крышкой. 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Pr="005D6641" w:rsidRDefault="00272F68" w:rsidP="000015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штука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F68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3500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F68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132,05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72F68" w:rsidRPr="000F5EDC" w:rsidRDefault="00272F68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F5EDC">
              <w:rPr>
                <w:rFonts w:ascii="Times New Roman" w:eastAsia="Times New Roman" w:hAnsi="Times New Roman" w:cs="Times New Roman"/>
                <w:sz w:val="16"/>
                <w:szCs w:val="28"/>
              </w:rPr>
              <w:t>462 175,00</w:t>
            </w:r>
          </w:p>
        </w:tc>
      </w:tr>
      <w:tr w:rsidR="008F5E6E" w:rsidRPr="00273EA0" w:rsidTr="005D6641">
        <w:trPr>
          <w:trHeight w:val="149"/>
        </w:trPr>
        <w:tc>
          <w:tcPr>
            <w:tcW w:w="668" w:type="dxa"/>
          </w:tcPr>
          <w:p w:rsidR="008F5E6E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Pr="00631795" w:rsidRDefault="008F5E6E" w:rsidP="006317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6E" w:rsidRDefault="008F5E6E" w:rsidP="00CB0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F5E6E" w:rsidRPr="005D2FB8" w:rsidRDefault="00272F68" w:rsidP="00CB07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>2 002 175,00</w:t>
            </w:r>
          </w:p>
        </w:tc>
      </w:tr>
    </w:tbl>
    <w:p w:rsidR="00A95EF3" w:rsidRPr="00273EA0" w:rsidRDefault="00A95EF3" w:rsidP="00A95EF3">
      <w:pPr>
        <w:spacing w:after="0"/>
        <w:rPr>
          <w:rFonts w:ascii="Times New Roman" w:hAnsi="Times New Roman" w:cs="Times New Roman"/>
        </w:rPr>
      </w:pPr>
    </w:p>
    <w:p w:rsidR="009066A4" w:rsidRDefault="00A95EF3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Выделенная сумма:</w:t>
      </w:r>
      <w:r w:rsidRPr="00A95EF3">
        <w:rPr>
          <w:rFonts w:ascii="Times New Roman" w:hAnsi="Times New Roman" w:cs="Times New Roman"/>
        </w:rPr>
        <w:t xml:space="preserve"> </w:t>
      </w:r>
      <w:r w:rsidR="000F5EDC" w:rsidRPr="000F5EDC">
        <w:rPr>
          <w:rFonts w:ascii="Times New Roman" w:hAnsi="Times New Roman" w:cs="Times New Roman"/>
          <w:b/>
        </w:rPr>
        <w:t>4</w:t>
      </w:r>
      <w:r w:rsidR="00272F68">
        <w:rPr>
          <w:rFonts w:ascii="Times New Roman" w:hAnsi="Times New Roman" w:cs="Times New Roman"/>
          <w:b/>
        </w:rPr>
        <w:t>4</w:t>
      </w:r>
      <w:r w:rsidR="000F5EDC" w:rsidRPr="000F5EDC">
        <w:rPr>
          <w:rFonts w:ascii="Times New Roman" w:hAnsi="Times New Roman" w:cs="Times New Roman"/>
          <w:b/>
        </w:rPr>
        <w:t> </w:t>
      </w:r>
      <w:r w:rsidR="00272F68">
        <w:rPr>
          <w:rFonts w:ascii="Times New Roman" w:hAnsi="Times New Roman" w:cs="Times New Roman"/>
          <w:b/>
        </w:rPr>
        <w:t>939</w:t>
      </w:r>
      <w:r w:rsidR="000F5EDC" w:rsidRPr="000F5EDC">
        <w:rPr>
          <w:rFonts w:ascii="Times New Roman" w:hAnsi="Times New Roman" w:cs="Times New Roman"/>
          <w:b/>
        </w:rPr>
        <w:t> 525</w:t>
      </w:r>
      <w:r w:rsidR="000F5EDC">
        <w:rPr>
          <w:rFonts w:ascii="Times New Roman" w:hAnsi="Times New Roman" w:cs="Times New Roman"/>
        </w:rPr>
        <w:t xml:space="preserve"> </w:t>
      </w:r>
      <w:r w:rsidRPr="00A95EF3">
        <w:rPr>
          <w:rFonts w:ascii="Times New Roman" w:hAnsi="Times New Roman" w:cs="Times New Roman"/>
        </w:rPr>
        <w:t>(</w:t>
      </w:r>
      <w:r w:rsidR="00272F68" w:rsidRPr="00272F68">
        <w:rPr>
          <w:rFonts w:ascii="Times New Roman" w:hAnsi="Times New Roman" w:cs="Times New Roman"/>
        </w:rPr>
        <w:t>сорок четыре миллиона девятьсот тридцать девять тысяч пятьсот двадцать пять</w:t>
      </w:r>
      <w:r w:rsidRPr="00A95EF3">
        <w:rPr>
          <w:rFonts w:ascii="Times New Roman" w:hAnsi="Times New Roman" w:cs="Times New Roman"/>
        </w:rPr>
        <w:t>) тенге</w:t>
      </w:r>
      <w:r w:rsidR="00345371">
        <w:rPr>
          <w:rFonts w:ascii="Times New Roman" w:hAnsi="Times New Roman" w:cs="Times New Roman"/>
        </w:rPr>
        <w:t xml:space="preserve"> 00 тиын. </w:t>
      </w:r>
    </w:p>
    <w:p w:rsidR="00345371" w:rsidRDefault="00345371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Pr="00345371">
        <w:rPr>
          <w:rFonts w:ascii="Times New Roman" w:hAnsi="Times New Roman" w:cs="Times New Roman"/>
        </w:rPr>
        <w:t>DDP; в течение 5 кален</w:t>
      </w:r>
      <w:r w:rsidR="00F52C5B">
        <w:rPr>
          <w:rFonts w:ascii="Times New Roman" w:hAnsi="Times New Roman" w:cs="Times New Roman"/>
        </w:rPr>
        <w:t>дарных дней по заявке Заказчика</w:t>
      </w:r>
      <w:r w:rsidR="00A95EF3" w:rsidRPr="00A95EF3">
        <w:rPr>
          <w:rFonts w:ascii="Times New Roman" w:hAnsi="Times New Roman" w:cs="Times New Roman"/>
        </w:rPr>
        <w:t xml:space="preserve">, срок действия договора до 31.12.2017г. </w:t>
      </w: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поставки товара</w:t>
      </w:r>
      <w:r w:rsidR="00345371" w:rsidRPr="00345371">
        <w:rPr>
          <w:rFonts w:ascii="Times New Roman" w:hAnsi="Times New Roman" w:cs="Times New Roman"/>
          <w:b/>
        </w:rPr>
        <w:t>:</w:t>
      </w:r>
      <w:r w:rsidR="00345371" w:rsidRPr="00345371">
        <w:rPr>
          <w:rFonts w:ascii="Times New Roman" w:hAnsi="Times New Roman" w:cs="Times New Roman"/>
          <w:lang w:val="kk-KZ"/>
        </w:rPr>
        <w:t xml:space="preserve"> </w:t>
      </w:r>
      <w:r w:rsidR="00345371">
        <w:rPr>
          <w:rFonts w:ascii="Times New Roman" w:hAnsi="Times New Roman" w:cs="Times New Roman"/>
          <w:lang w:val="kk-KZ"/>
        </w:rPr>
        <w:t xml:space="preserve">ГКП на ПХВ </w:t>
      </w:r>
      <w:r w:rsidR="00345371">
        <w:rPr>
          <w:rFonts w:ascii="Times New Roman" w:hAnsi="Times New Roman" w:cs="Times New Roman"/>
        </w:rPr>
        <w:t>«Городской кардиологический центр» УЗ г.Алматы</w:t>
      </w:r>
      <w:r w:rsidRPr="00A95EF3">
        <w:rPr>
          <w:rFonts w:ascii="Times New Roman" w:hAnsi="Times New Roman" w:cs="Times New Roman"/>
        </w:rPr>
        <w:t>,</w:t>
      </w:r>
      <w:r w:rsidR="00170B45">
        <w:rPr>
          <w:rFonts w:ascii="Times New Roman" w:hAnsi="Times New Roman" w:cs="Times New Roman"/>
        </w:rPr>
        <w:t xml:space="preserve"> Толе би 93,</w:t>
      </w:r>
      <w:r w:rsidRPr="00A95EF3">
        <w:rPr>
          <w:rFonts w:ascii="Times New Roman" w:hAnsi="Times New Roman" w:cs="Times New Roman"/>
        </w:rPr>
        <w:t xml:space="preserve"> аптечный склад. </w:t>
      </w:r>
    </w:p>
    <w:p w:rsidR="003F03F5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и окончательный срок предоставления ценовых предложений: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г.Алматы</w:t>
      </w:r>
      <w:r w:rsidRPr="00A95EF3">
        <w:rPr>
          <w:rFonts w:ascii="Times New Roman" w:hAnsi="Times New Roman" w:cs="Times New Roman"/>
        </w:rPr>
        <w:t>,</w:t>
      </w:r>
      <w:r w:rsidR="00345371">
        <w:rPr>
          <w:rFonts w:ascii="Times New Roman" w:hAnsi="Times New Roman" w:cs="Times New Roman"/>
        </w:rPr>
        <w:t xml:space="preserve"> ул.Толе би 93,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2-этаж, отдел государственных закупок , дата 27</w:t>
      </w:r>
      <w:r w:rsidRPr="00A95EF3">
        <w:rPr>
          <w:rFonts w:ascii="Times New Roman" w:hAnsi="Times New Roman" w:cs="Times New Roman"/>
        </w:rPr>
        <w:t xml:space="preserve">.01.2017г. время: 10:00 часов. </w:t>
      </w:r>
    </w:p>
    <w:p w:rsidR="00A95EF3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F5">
        <w:rPr>
          <w:rFonts w:ascii="Times New Roman" w:hAnsi="Times New Roman" w:cs="Times New Roman"/>
          <w:b/>
        </w:rPr>
        <w:lastRenderedPageBreak/>
        <w:t>Дата и время вскры</w:t>
      </w:r>
      <w:r w:rsidR="00345371" w:rsidRPr="003F03F5">
        <w:rPr>
          <w:rFonts w:ascii="Times New Roman" w:hAnsi="Times New Roman" w:cs="Times New Roman"/>
          <w:b/>
        </w:rPr>
        <w:t>тия ценовых предложений:</w:t>
      </w:r>
      <w:r w:rsidR="003F03F5">
        <w:rPr>
          <w:rFonts w:ascii="Times New Roman" w:hAnsi="Times New Roman" w:cs="Times New Roman"/>
          <w:b/>
        </w:rPr>
        <w:t xml:space="preserve"> </w:t>
      </w:r>
      <w:r w:rsidR="003F03F5">
        <w:rPr>
          <w:rFonts w:ascii="Times New Roman" w:hAnsi="Times New Roman" w:cs="Times New Roman"/>
        </w:rPr>
        <w:t>г.Алматы</w:t>
      </w:r>
      <w:r w:rsidR="003F03F5" w:rsidRPr="00A95EF3">
        <w:rPr>
          <w:rFonts w:ascii="Times New Roman" w:hAnsi="Times New Roman" w:cs="Times New Roman"/>
        </w:rPr>
        <w:t>,</w:t>
      </w:r>
      <w:r w:rsidR="003F03F5">
        <w:rPr>
          <w:rFonts w:ascii="Times New Roman" w:hAnsi="Times New Roman" w:cs="Times New Roman"/>
        </w:rPr>
        <w:t xml:space="preserve"> ул.Толе би 93,</w:t>
      </w:r>
      <w:r w:rsidR="003F03F5" w:rsidRPr="00A95EF3">
        <w:rPr>
          <w:rFonts w:ascii="Times New Roman" w:hAnsi="Times New Roman" w:cs="Times New Roman"/>
        </w:rPr>
        <w:t xml:space="preserve"> </w:t>
      </w:r>
      <w:r w:rsidR="003F03F5">
        <w:rPr>
          <w:rFonts w:ascii="Times New Roman" w:hAnsi="Times New Roman" w:cs="Times New Roman"/>
        </w:rPr>
        <w:t xml:space="preserve">2-этаж, отдел государственных закупок, </w:t>
      </w:r>
      <w:r w:rsidR="007F25F2">
        <w:rPr>
          <w:rFonts w:ascii="Times New Roman" w:hAnsi="Times New Roman" w:cs="Times New Roman"/>
        </w:rPr>
        <w:t xml:space="preserve"> дата 27</w:t>
      </w:r>
      <w:r w:rsidRPr="00A95EF3">
        <w:rPr>
          <w:rFonts w:ascii="Times New Roman" w:hAnsi="Times New Roman" w:cs="Times New Roman"/>
        </w:rPr>
        <w:t>.01.2017г. время</w:t>
      </w:r>
      <w:r w:rsidR="00345371">
        <w:rPr>
          <w:rFonts w:ascii="Times New Roman" w:hAnsi="Times New Roman" w:cs="Times New Roman"/>
        </w:rPr>
        <w:t xml:space="preserve"> 14:00 час</w:t>
      </w:r>
      <w:r w:rsidR="003F03F5">
        <w:rPr>
          <w:rFonts w:ascii="Times New Roman" w:hAnsi="Times New Roman" w:cs="Times New Roman"/>
        </w:rPr>
        <w:t>ов.</w:t>
      </w:r>
      <w:r w:rsidR="007F7ABB">
        <w:rPr>
          <w:rFonts w:ascii="Times New Roman" w:hAnsi="Times New Roman" w:cs="Times New Roman"/>
        </w:rPr>
        <w:br/>
      </w:r>
      <w:r w:rsidR="007F7ABB" w:rsidRPr="007F7ABB">
        <w:rPr>
          <w:rFonts w:ascii="Times New Roman" w:hAnsi="Times New Roman" w:cs="Times New Roman"/>
          <w:b/>
        </w:rPr>
        <w:t xml:space="preserve">Дополнительную информацию и справку можно получить по телефону: </w:t>
      </w:r>
      <w:r w:rsidR="007F7ABB" w:rsidRPr="007F7ABB">
        <w:rPr>
          <w:rFonts w:ascii="Times New Roman" w:hAnsi="Times New Roman" w:cs="Times New Roman"/>
        </w:rPr>
        <w:t>8(727) 225-04-84.</w:t>
      </w:r>
    </w:p>
    <w:p w:rsidR="003F03F5" w:rsidRDefault="003F03F5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E" w:rsidRDefault="006926FB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1. </w:t>
      </w:r>
      <w:r w:rsidR="006216CB">
        <w:rPr>
          <w:rFonts w:ascii="Times New Roman" w:hAnsi="Times New Roman" w:cs="Times New Roman"/>
        </w:rPr>
        <w:tab/>
      </w:r>
      <w:r w:rsidRPr="00526F7E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C44AB6">
        <w:rPr>
          <w:rFonts w:ascii="Times New Roman" w:hAnsi="Times New Roman" w:cs="Times New Roman"/>
        </w:rPr>
        <w:t xml:space="preserve"> в конверте,</w:t>
      </w:r>
      <w:r w:rsidRPr="00526F7E">
        <w:rPr>
          <w:rFonts w:ascii="Times New Roman" w:hAnsi="Times New Roman" w:cs="Times New Roman"/>
        </w:rPr>
        <w:t xml:space="preserve"> в запечатанном виде.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  <w:r w:rsidR="006926FB" w:rsidRPr="006216CB">
        <w:rPr>
          <w:rFonts w:ascii="Times New Roman" w:hAnsi="Times New Roman" w:cs="Times New Roman"/>
          <w:b/>
          <w:u w:val="single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</w:t>
      </w:r>
      <w:r w:rsidR="006926FB" w:rsidRPr="006926FB">
        <w:rPr>
          <w:rFonts w:ascii="Times New Roman" w:hAnsi="Times New Roman" w:cs="Times New Roman"/>
        </w:rPr>
        <w:t xml:space="preserve">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422C80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lastRenderedPageBreak/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3F03F5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>В случае несоответствия победителя квали</w:t>
      </w:r>
      <w:r w:rsidR="006216CB">
        <w:rPr>
          <w:rFonts w:ascii="Times New Roman" w:hAnsi="Times New Roman" w:cs="Times New Roman"/>
        </w:rPr>
        <w:t>фикационным требованиям</w:t>
      </w:r>
      <w:r w:rsidRPr="006926FB">
        <w:rPr>
          <w:rFonts w:ascii="Times New Roman" w:hAnsi="Times New Roman" w:cs="Times New Roman"/>
        </w:rPr>
        <w:t xml:space="preserve"> закуп способом ценовых предложений признается несостоявшимся.</w:t>
      </w:r>
    </w:p>
    <w:p w:rsidR="00CB1914" w:rsidRDefault="00CB1914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16CB" w:rsidRPr="00CB1914" w:rsidRDefault="00CB1914" w:rsidP="00CB19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i/>
          <w:sz w:val="22"/>
          <w:szCs w:val="22"/>
        </w:rPr>
      </w:pPr>
      <w:r w:rsidRPr="00CB1914">
        <w:rPr>
          <w:b/>
          <w:i/>
          <w:sz w:val="22"/>
          <w:szCs w:val="22"/>
        </w:rPr>
        <w:t>При заключении договора с победителем конкурса</w:t>
      </w:r>
      <w:r w:rsidR="0076565E">
        <w:rPr>
          <w:b/>
          <w:i/>
          <w:sz w:val="22"/>
          <w:szCs w:val="22"/>
        </w:rPr>
        <w:t>,</w:t>
      </w:r>
      <w:r w:rsidRPr="00CB1914">
        <w:rPr>
          <w:b/>
          <w:i/>
          <w:sz w:val="22"/>
          <w:szCs w:val="22"/>
        </w:rPr>
        <w:t xml:space="preserve"> </w:t>
      </w:r>
      <w:r w:rsidRPr="00CB1914">
        <w:rPr>
          <w:rFonts w:eastAsiaTheme="minorEastAsia"/>
          <w:b/>
          <w:i/>
          <w:sz w:val="22"/>
          <w:szCs w:val="22"/>
        </w:rPr>
        <w:t xml:space="preserve">Необходимые документы, предшествующие оплате: </w:t>
      </w:r>
      <w:r w:rsidRPr="00CB1914">
        <w:rPr>
          <w:b/>
          <w:i/>
          <w:sz w:val="22"/>
          <w:szCs w:val="2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>
        <w:rPr>
          <w:b/>
          <w:i/>
          <w:sz w:val="22"/>
          <w:szCs w:val="22"/>
        </w:rPr>
        <w:t xml:space="preserve"> </w:t>
      </w:r>
      <w:r w:rsidR="004B02DC">
        <w:rPr>
          <w:b/>
          <w:i/>
          <w:sz w:val="22"/>
          <w:szCs w:val="22"/>
        </w:rPr>
        <w:t>приложения</w:t>
      </w:r>
      <w:r w:rsidR="0076565E">
        <w:rPr>
          <w:b/>
          <w:i/>
          <w:sz w:val="22"/>
          <w:szCs w:val="22"/>
        </w:rPr>
        <w:t xml:space="preserve"> 9 </w:t>
      </w:r>
      <w:r w:rsidR="0076565E" w:rsidRPr="0076565E">
        <w:rPr>
          <w:b/>
          <w:i/>
          <w:sz w:val="22"/>
          <w:szCs w:val="22"/>
        </w:rPr>
        <w:t>к </w:t>
      </w:r>
      <w:hyperlink r:id="rId9" w:tgtFrame="_parent" w:history="1">
        <w:r w:rsidR="0076565E" w:rsidRPr="0076565E">
          <w:rPr>
            <w:b/>
            <w:i/>
            <w:sz w:val="22"/>
            <w:szCs w:val="22"/>
          </w:rPr>
          <w:t>приказу</w:t>
        </w:r>
      </w:hyperlink>
      <w:r w:rsidR="0076565E" w:rsidRPr="0076565E">
        <w:rPr>
          <w:b/>
          <w:i/>
          <w:sz w:val="22"/>
          <w:szCs w:val="22"/>
        </w:rPr>
        <w:t> Министра</w:t>
      </w:r>
      <w:r w:rsidR="0076565E">
        <w:rPr>
          <w:b/>
          <w:i/>
          <w:sz w:val="22"/>
          <w:szCs w:val="22"/>
        </w:rPr>
        <w:t xml:space="preserve"> </w:t>
      </w:r>
      <w:r w:rsidR="0076565E" w:rsidRPr="0076565E">
        <w:rPr>
          <w:b/>
          <w:i/>
          <w:sz w:val="22"/>
          <w:szCs w:val="22"/>
        </w:rPr>
        <w:t>здравоохранения и социального развития Республики Казахстан</w:t>
      </w:r>
      <w:r w:rsidR="0076565E">
        <w:rPr>
          <w:b/>
          <w:i/>
          <w:sz w:val="22"/>
          <w:szCs w:val="22"/>
        </w:rPr>
        <w:t xml:space="preserve"> п.7 пп.1</w:t>
      </w: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CB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Директор</w:t>
      </w:r>
      <w:r w:rsidRPr="00422C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C80">
        <w:rPr>
          <w:rFonts w:ascii="Times New Roman" w:hAnsi="Times New Roman" w:cs="Times New Roman"/>
          <w:b/>
        </w:rPr>
        <w:t xml:space="preserve"> Кодасбаев А.Т.</w:t>
      </w: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6CB" w:rsidRPr="00422C80" w:rsidRDefault="006216CB" w:rsidP="006216CB">
      <w:pPr>
        <w:spacing w:after="0" w:line="240" w:lineRule="auto"/>
        <w:rPr>
          <w:rFonts w:ascii="Times New Roman" w:hAnsi="Times New Roman" w:cs="Times New Roman"/>
          <w:b/>
        </w:rPr>
      </w:pPr>
    </w:p>
    <w:p w:rsidR="006216CB" w:rsidRPr="00422C80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Н</w:t>
      </w:r>
      <w:r w:rsidR="00945D88">
        <w:rPr>
          <w:rFonts w:ascii="Times New Roman" w:hAnsi="Times New Roman" w:cs="Times New Roman"/>
          <w:b/>
        </w:rPr>
        <w:t xml:space="preserve">ачальник отдела по   </w:t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  <w:t xml:space="preserve"> </w:t>
      </w:r>
      <w:r w:rsidRPr="00422C80">
        <w:rPr>
          <w:rFonts w:ascii="Times New Roman" w:hAnsi="Times New Roman" w:cs="Times New Roman"/>
          <w:b/>
        </w:rPr>
        <w:t>Рахимбердиев Ж.К.</w:t>
      </w:r>
    </w:p>
    <w:p w:rsidR="006216CB" w:rsidRPr="00422C80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 xml:space="preserve">государственным закупкам  </w:t>
      </w: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Pr="00A95EF3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sectPr w:rsidR="006216CB" w:rsidRPr="00A95EF3" w:rsidSect="00755BD9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55" w:rsidRDefault="00CB2E55" w:rsidP="0029696C">
      <w:pPr>
        <w:spacing w:after="0" w:line="240" w:lineRule="auto"/>
      </w:pPr>
      <w:r>
        <w:separator/>
      </w:r>
    </w:p>
  </w:endnote>
  <w:endnote w:type="continuationSeparator" w:id="1">
    <w:p w:rsidR="00CB2E55" w:rsidRDefault="00CB2E55" w:rsidP="0029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55" w:rsidRDefault="00CB2E55" w:rsidP="0029696C">
      <w:pPr>
        <w:spacing w:after="0" w:line="240" w:lineRule="auto"/>
      </w:pPr>
      <w:r>
        <w:separator/>
      </w:r>
    </w:p>
  </w:footnote>
  <w:footnote w:type="continuationSeparator" w:id="1">
    <w:p w:rsidR="00CB2E55" w:rsidRDefault="00CB2E55" w:rsidP="0029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EF3"/>
    <w:rsid w:val="00060D95"/>
    <w:rsid w:val="00072E38"/>
    <w:rsid w:val="0008006A"/>
    <w:rsid w:val="000A05CA"/>
    <w:rsid w:val="000D632E"/>
    <w:rsid w:val="000F5EDC"/>
    <w:rsid w:val="00122D38"/>
    <w:rsid w:val="00170B45"/>
    <w:rsid w:val="001B4144"/>
    <w:rsid w:val="001E6986"/>
    <w:rsid w:val="001F3515"/>
    <w:rsid w:val="00207BDE"/>
    <w:rsid w:val="00231817"/>
    <w:rsid w:val="00253A95"/>
    <w:rsid w:val="00270C94"/>
    <w:rsid w:val="00272F68"/>
    <w:rsid w:val="00273EA0"/>
    <w:rsid w:val="0029696C"/>
    <w:rsid w:val="002F1D38"/>
    <w:rsid w:val="00345371"/>
    <w:rsid w:val="003C6C77"/>
    <w:rsid w:val="003D0340"/>
    <w:rsid w:val="003F03F5"/>
    <w:rsid w:val="00422C80"/>
    <w:rsid w:val="00452EFA"/>
    <w:rsid w:val="004B02DC"/>
    <w:rsid w:val="004B63AF"/>
    <w:rsid w:val="004E4788"/>
    <w:rsid w:val="00520AAE"/>
    <w:rsid w:val="00526F7E"/>
    <w:rsid w:val="0055480D"/>
    <w:rsid w:val="00554A41"/>
    <w:rsid w:val="00566549"/>
    <w:rsid w:val="005D2FB8"/>
    <w:rsid w:val="005D6641"/>
    <w:rsid w:val="006216CB"/>
    <w:rsid w:val="00631795"/>
    <w:rsid w:val="00635DBF"/>
    <w:rsid w:val="00642E3E"/>
    <w:rsid w:val="006521EF"/>
    <w:rsid w:val="00673B26"/>
    <w:rsid w:val="006926FB"/>
    <w:rsid w:val="006B797D"/>
    <w:rsid w:val="006D4BAF"/>
    <w:rsid w:val="006D5D7F"/>
    <w:rsid w:val="006E696A"/>
    <w:rsid w:val="00755BD9"/>
    <w:rsid w:val="0076565E"/>
    <w:rsid w:val="0078234F"/>
    <w:rsid w:val="007C1F97"/>
    <w:rsid w:val="007F25F2"/>
    <w:rsid w:val="007F7ABB"/>
    <w:rsid w:val="00802FAA"/>
    <w:rsid w:val="0083440A"/>
    <w:rsid w:val="008B67CF"/>
    <w:rsid w:val="008F202F"/>
    <w:rsid w:val="008F5E6E"/>
    <w:rsid w:val="009066A4"/>
    <w:rsid w:val="0091290C"/>
    <w:rsid w:val="00945D88"/>
    <w:rsid w:val="00947A7D"/>
    <w:rsid w:val="00953783"/>
    <w:rsid w:val="00982F4F"/>
    <w:rsid w:val="009E358B"/>
    <w:rsid w:val="00A62C72"/>
    <w:rsid w:val="00A7003E"/>
    <w:rsid w:val="00A95EF3"/>
    <w:rsid w:val="00B06946"/>
    <w:rsid w:val="00B15128"/>
    <w:rsid w:val="00B47043"/>
    <w:rsid w:val="00BB18E7"/>
    <w:rsid w:val="00BB53FA"/>
    <w:rsid w:val="00BB6205"/>
    <w:rsid w:val="00BB6695"/>
    <w:rsid w:val="00C101DA"/>
    <w:rsid w:val="00C44AB6"/>
    <w:rsid w:val="00C6136F"/>
    <w:rsid w:val="00C6481B"/>
    <w:rsid w:val="00C81361"/>
    <w:rsid w:val="00CA6C84"/>
    <w:rsid w:val="00CB07F3"/>
    <w:rsid w:val="00CB1914"/>
    <w:rsid w:val="00CB2E55"/>
    <w:rsid w:val="00CC379D"/>
    <w:rsid w:val="00D7753F"/>
    <w:rsid w:val="00D85A25"/>
    <w:rsid w:val="00D9161D"/>
    <w:rsid w:val="00DA4758"/>
    <w:rsid w:val="00E25A71"/>
    <w:rsid w:val="00E56270"/>
    <w:rsid w:val="00E723AB"/>
    <w:rsid w:val="00EF7946"/>
    <w:rsid w:val="00F47E61"/>
    <w:rsid w:val="00F52C5B"/>
    <w:rsid w:val="00F6424E"/>
    <w:rsid w:val="00F660D5"/>
    <w:rsid w:val="00FD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A"/>
  </w:style>
  <w:style w:type="paragraph" w:styleId="1">
    <w:name w:val="heading 1"/>
    <w:basedOn w:val="a"/>
    <w:link w:val="10"/>
    <w:uiPriority w:val="9"/>
    <w:qFormat/>
    <w:rsid w:val="0052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20AAE"/>
    <w:rPr>
      <w:b/>
      <w:bCs/>
    </w:rPr>
  </w:style>
  <w:style w:type="character" w:customStyle="1" w:styleId="apple-converted-space">
    <w:name w:val="apple-converted-space"/>
    <w:basedOn w:val="a0"/>
    <w:rsid w:val="00520AAE"/>
  </w:style>
  <w:style w:type="paragraph" w:styleId="a6">
    <w:name w:val="Balloon Text"/>
    <w:basedOn w:val="a"/>
    <w:link w:val="a7"/>
    <w:uiPriority w:val="99"/>
    <w:semiHidden/>
    <w:unhideWhenUsed/>
    <w:rsid w:val="002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17"/>
    <w:rPr>
      <w:rFonts w:ascii="Tahoma" w:hAnsi="Tahoma" w:cs="Tahoma"/>
      <w:sz w:val="16"/>
      <w:szCs w:val="16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C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CB191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6565E"/>
    <w:rPr>
      <w:color w:val="0000FF"/>
      <w:u w:val="single"/>
    </w:rPr>
  </w:style>
  <w:style w:type="paragraph" w:customStyle="1" w:styleId="Default">
    <w:name w:val="Default"/>
    <w:rsid w:val="004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9696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9696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969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2E55-88DF-4F8E-8312-4224253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2017-01-24T05:10:00Z</cp:lastPrinted>
  <dcterms:created xsi:type="dcterms:W3CDTF">2017-01-19T05:14:00Z</dcterms:created>
  <dcterms:modified xsi:type="dcterms:W3CDTF">2017-02-02T02:44:00Z</dcterms:modified>
</cp:coreProperties>
</file>